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/>
          <w:sz w:val="30"/>
          <w:szCs w:val="30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eastAsia" w:ascii="仿宋" w:hAnsi="仿宋"/>
          <w:b/>
          <w:sz w:val="30"/>
          <w:szCs w:val="30"/>
        </w:rPr>
      </w:pPr>
      <w:r>
        <w:rPr>
          <w:rFonts w:hint="eastAsia" w:ascii="宋体" w:hAnsi="宋体" w:cs="宋体"/>
          <w:b/>
          <w:spacing w:val="6"/>
          <w:sz w:val="32"/>
          <w:szCs w:val="32"/>
        </w:rPr>
        <w:t>地基基础疑难问题</w:t>
      </w:r>
      <w:r>
        <w:rPr>
          <w:rFonts w:hint="eastAsia" w:ascii="宋体" w:hAnsi="宋体" w:cs="宋体"/>
          <w:b/>
          <w:spacing w:val="6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spacing w:val="6"/>
          <w:sz w:val="32"/>
          <w:szCs w:val="32"/>
        </w:rPr>
        <w:t>工程实例与事故分析培训班</w:t>
      </w:r>
      <w:r>
        <w:rPr>
          <w:rFonts w:hint="eastAsia" w:ascii="仿宋" w:hAnsi="仿宋"/>
          <w:b w:val="0"/>
          <w:bCs/>
          <w:sz w:val="30"/>
          <w:szCs w:val="30"/>
        </w:rPr>
        <w:t>报名回执</w:t>
      </w:r>
    </w:p>
    <w:p>
      <w:pPr>
        <w:spacing w:line="560" w:lineRule="exact"/>
        <w:jc w:val="left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 xml:space="preserve">经研究，我单位选派下列同志参加学习：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060" w:tblpY="507"/>
        <w:tblOverlap w:val="never"/>
        <w:tblW w:w="10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167"/>
        <w:gridCol w:w="1385"/>
        <w:gridCol w:w="2100"/>
        <w:gridCol w:w="185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单位名称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邮寄地址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联系人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电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话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邮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箱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姓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性别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职务/部门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手机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E-mail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备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 xml:space="preserve"> 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8" w:hanging="338" w:hangingChars="161"/>
              <w:jc w:val="left"/>
              <w:rPr>
                <w:rFonts w:cs="宋体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center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收款账户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户 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名: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中技网张家口会展服务有限公司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开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户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行</w:t>
            </w:r>
            <w:r>
              <w:rPr>
                <w:rFonts w:ascii="宋体" w:hAnsi="宋体" w:cs="宋体"/>
                <w:b w:val="0"/>
                <w:bCs w:val="0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</w:rPr>
              <w:t>中国工商银行股份有限公司张家口万全支行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帐 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号：</w:t>
            </w:r>
            <w:r>
              <w:rPr>
                <w:rFonts w:ascii="宋体" w:hAnsi="宋体" w:cs="宋体"/>
                <w:b w:val="0"/>
                <w:bCs w:val="0"/>
              </w:rPr>
              <w:t>0412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</w:rPr>
              <w:t>0586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</w:rPr>
              <w:t>0930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</w:rPr>
              <w:t>0097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</w:rPr>
              <w:t>支付方式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cs="宋体" w:asciiTheme="majorEastAsia" w:hAnsiTheme="majorEastAsia" w:eastAsiaTheme="majorEastAsia"/>
                <w:b/>
                <w:bCs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</w:rPr>
              <w:t>对公账户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</w:rPr>
              <w:t>□        2、支付宝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</w:rPr>
              <w:t>□          3、微信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 w:val="0"/>
                <w:bCs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发票类型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 w:val="24"/>
              </w:rPr>
              <w:t>（务必填写）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单位名称：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纳税人识别号：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 址 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电 话：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开户行：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账 号：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普通发票，请提供单位名称及纳税人识别号；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baseline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增值税专用发票，请提供单位名称、纳税人识别号、地址、电话及开户行及账号。</w:t>
            </w:r>
          </w:p>
        </w:tc>
      </w:tr>
    </w:tbl>
    <w:p>
      <w:pPr>
        <w:spacing w:line="560" w:lineRule="exact"/>
        <w:jc w:val="left"/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30"/>
          <w:szCs w:val="30"/>
        </w:rPr>
        <w:t>注：</w:t>
      </w:r>
      <w:r>
        <w:rPr>
          <w:rFonts w:hint="eastAsia" w:ascii="仿宋" w:hAnsi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</w:rPr>
        <w:t>此表不够，可自行复制；请以Word文档形式发送到指定邮箱或微信，</w:t>
      </w:r>
    </w:p>
    <w:p>
      <w:pPr>
        <w:spacing w:line="560" w:lineRule="exact"/>
        <w:ind w:firstLine="720" w:firstLineChars="300"/>
        <w:jc w:val="left"/>
        <w:rPr>
          <w:rFonts w:hint="eastAsia" w:eastAsia="宋体" w:asciiTheme="majorEastAsia" w:hAnsiTheme="majorEastAsia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>联系人： 贺老师15330299561 微信</w:t>
      </w:r>
      <w:r>
        <w:rPr>
          <w:rFonts w:hint="eastAsia" w:ascii="仿宋" w:hAnsi="仿宋"/>
          <w:sz w:val="24"/>
          <w:szCs w:val="24"/>
          <w:lang w:val="en-US" w:eastAsia="zh-CN"/>
        </w:rPr>
        <w:t>同号。</w:t>
      </w:r>
    </w:p>
    <w:sectPr>
      <w:headerReference r:id="rId3" w:type="default"/>
      <w:footerReference r:id="rId4" w:type="default"/>
      <w:pgSz w:w="11906" w:h="16838"/>
      <w:pgMar w:top="1440" w:right="1650" w:bottom="1440" w:left="16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zliZDk1ZTI1MDhhNWNiNzA3MTAyMjQ0YTBmYTAifQ=="/>
  </w:docVars>
  <w:rsids>
    <w:rsidRoot w:val="00932178"/>
    <w:rsid w:val="00035360"/>
    <w:rsid w:val="00035B5F"/>
    <w:rsid w:val="00041D33"/>
    <w:rsid w:val="00071D25"/>
    <w:rsid w:val="00084EF8"/>
    <w:rsid w:val="000B3EBB"/>
    <w:rsid w:val="000D713F"/>
    <w:rsid w:val="00175E20"/>
    <w:rsid w:val="00247972"/>
    <w:rsid w:val="002518D6"/>
    <w:rsid w:val="002719EA"/>
    <w:rsid w:val="00294353"/>
    <w:rsid w:val="00302F08"/>
    <w:rsid w:val="0036356B"/>
    <w:rsid w:val="004225E3"/>
    <w:rsid w:val="004E3A06"/>
    <w:rsid w:val="00514285"/>
    <w:rsid w:val="00514F62"/>
    <w:rsid w:val="00565A7E"/>
    <w:rsid w:val="005939D8"/>
    <w:rsid w:val="005C70F7"/>
    <w:rsid w:val="005C7A90"/>
    <w:rsid w:val="005D4B98"/>
    <w:rsid w:val="005F645C"/>
    <w:rsid w:val="006C3B12"/>
    <w:rsid w:val="006D4F1F"/>
    <w:rsid w:val="00702C8C"/>
    <w:rsid w:val="0071131C"/>
    <w:rsid w:val="0071471A"/>
    <w:rsid w:val="0074068E"/>
    <w:rsid w:val="00845A7A"/>
    <w:rsid w:val="008602A5"/>
    <w:rsid w:val="00861819"/>
    <w:rsid w:val="00863FD9"/>
    <w:rsid w:val="00901E6B"/>
    <w:rsid w:val="00932178"/>
    <w:rsid w:val="009B264F"/>
    <w:rsid w:val="009D1291"/>
    <w:rsid w:val="009E4F7C"/>
    <w:rsid w:val="00A12E80"/>
    <w:rsid w:val="00A4354B"/>
    <w:rsid w:val="00A91740"/>
    <w:rsid w:val="00AD11CF"/>
    <w:rsid w:val="00B0605D"/>
    <w:rsid w:val="00B26ECC"/>
    <w:rsid w:val="00B373AA"/>
    <w:rsid w:val="00B43433"/>
    <w:rsid w:val="00B44DAC"/>
    <w:rsid w:val="00B71EDB"/>
    <w:rsid w:val="00BD2001"/>
    <w:rsid w:val="00C136BE"/>
    <w:rsid w:val="00C530DC"/>
    <w:rsid w:val="00C943BA"/>
    <w:rsid w:val="00D06DFA"/>
    <w:rsid w:val="00D13D3F"/>
    <w:rsid w:val="00D30320"/>
    <w:rsid w:val="00DA2569"/>
    <w:rsid w:val="00DB3364"/>
    <w:rsid w:val="00DF4A61"/>
    <w:rsid w:val="00E77E5F"/>
    <w:rsid w:val="00EA01B1"/>
    <w:rsid w:val="00F02A11"/>
    <w:rsid w:val="00F46E19"/>
    <w:rsid w:val="00F75728"/>
    <w:rsid w:val="00FD0BBE"/>
    <w:rsid w:val="020F15A4"/>
    <w:rsid w:val="02AD17E8"/>
    <w:rsid w:val="03536E69"/>
    <w:rsid w:val="07881F62"/>
    <w:rsid w:val="0A2D5046"/>
    <w:rsid w:val="16042558"/>
    <w:rsid w:val="1891639F"/>
    <w:rsid w:val="1AE85713"/>
    <w:rsid w:val="1F2A342C"/>
    <w:rsid w:val="20BF325A"/>
    <w:rsid w:val="21FE2003"/>
    <w:rsid w:val="220E791E"/>
    <w:rsid w:val="22AA5727"/>
    <w:rsid w:val="24D03CD9"/>
    <w:rsid w:val="27F854F7"/>
    <w:rsid w:val="286121B8"/>
    <w:rsid w:val="2946206F"/>
    <w:rsid w:val="2AB1014D"/>
    <w:rsid w:val="2BD052AF"/>
    <w:rsid w:val="2BD82B95"/>
    <w:rsid w:val="2F820643"/>
    <w:rsid w:val="30606241"/>
    <w:rsid w:val="31AC7054"/>
    <w:rsid w:val="34242BAF"/>
    <w:rsid w:val="344C6F88"/>
    <w:rsid w:val="38DC3911"/>
    <w:rsid w:val="3B617488"/>
    <w:rsid w:val="3D996AEC"/>
    <w:rsid w:val="3EC21EB9"/>
    <w:rsid w:val="423B2A61"/>
    <w:rsid w:val="43A63A23"/>
    <w:rsid w:val="43F57585"/>
    <w:rsid w:val="44374DE9"/>
    <w:rsid w:val="45EB0647"/>
    <w:rsid w:val="46992756"/>
    <w:rsid w:val="46A77540"/>
    <w:rsid w:val="4982099D"/>
    <w:rsid w:val="4AA14B91"/>
    <w:rsid w:val="4C3B3CA8"/>
    <w:rsid w:val="4C9830E9"/>
    <w:rsid w:val="4EBA0F15"/>
    <w:rsid w:val="51491749"/>
    <w:rsid w:val="5170011B"/>
    <w:rsid w:val="53656C18"/>
    <w:rsid w:val="56076140"/>
    <w:rsid w:val="57BE59F9"/>
    <w:rsid w:val="5912164B"/>
    <w:rsid w:val="5CF66A78"/>
    <w:rsid w:val="61CC4566"/>
    <w:rsid w:val="642A0743"/>
    <w:rsid w:val="68BA6F9F"/>
    <w:rsid w:val="6A5F5406"/>
    <w:rsid w:val="6D88283E"/>
    <w:rsid w:val="715C0B60"/>
    <w:rsid w:val="778411AF"/>
    <w:rsid w:val="789919E1"/>
    <w:rsid w:val="7A453C64"/>
    <w:rsid w:val="7A784E6E"/>
    <w:rsid w:val="7C0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15"/>
    <w:unhideWhenUsed/>
    <w:qFormat/>
    <w:uiPriority w:val="0"/>
    <w:pPr>
      <w:ind w:firstLine="420" w:firstLineChars="200"/>
    </w:pPr>
  </w:style>
  <w:style w:type="character" w:customStyle="1" w:styleId="11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缩进 2 Char"/>
    <w:link w:val="4"/>
    <w:qFormat/>
    <w:uiPriority w:val="0"/>
    <w:rPr>
      <w:kern w:val="2"/>
      <w:sz w:val="21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4">
    <w:name w:val="正文文本缩进 Char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正文首行缩进 2 Char"/>
    <w:basedOn w:val="14"/>
    <w:link w:val="8"/>
    <w:qFormat/>
    <w:uiPriority w:val="0"/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1565</Words>
  <Characters>1711</Characters>
  <Lines>15</Lines>
  <Paragraphs>4</Paragraphs>
  <TotalTime>0</TotalTime>
  <ScaleCrop>false</ScaleCrop>
  <LinksUpToDate>false</LinksUpToDate>
  <CharactersWithSpaces>2040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2022-07-11T01:45:00Z</dcterms:created>
  <dc:creator>Administrator</dc:creator>
  <cp:lastModifiedBy>村西岸</cp:lastModifiedBy>
  <dcterms:modified xsi:type="dcterms:W3CDTF">2022-07-11T08:10:01Z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1A874FB82E20436789832DD6496ED38F</vt:lpwstr>
  </property>
</Properties>
</file>